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04259" w14:textId="06670579" w:rsidR="0066311E" w:rsidRPr="0066311E" w:rsidRDefault="0066311E" w:rsidP="003A668B">
      <w:pPr>
        <w:rPr>
          <w:rFonts w:ascii="Calibri" w:hAnsi="Calibri" w:cs="Calibri"/>
          <w:b/>
          <w:sz w:val="22"/>
          <w:szCs w:val="22"/>
        </w:rPr>
      </w:pPr>
      <w:bookmarkStart w:id="0" w:name="_GoBack"/>
      <w:r w:rsidRPr="0066311E">
        <w:rPr>
          <w:rFonts w:ascii="Calibri" w:hAnsi="Calibri" w:cs="Calibri"/>
          <w:b/>
          <w:sz w:val="22"/>
          <w:szCs w:val="22"/>
        </w:rPr>
        <w:t xml:space="preserve">HÜDA PAR: </w:t>
      </w:r>
      <w:r>
        <w:rPr>
          <w:rFonts w:ascii="Calibri" w:hAnsi="Calibri" w:cs="Calibri"/>
          <w:b/>
          <w:sz w:val="22"/>
          <w:szCs w:val="22"/>
        </w:rPr>
        <w:t>‘</w:t>
      </w:r>
      <w:r w:rsidRPr="0066311E">
        <w:rPr>
          <w:rFonts w:ascii="Calibri" w:hAnsi="Calibri" w:cs="Calibri"/>
          <w:b/>
          <w:sz w:val="22"/>
          <w:szCs w:val="22"/>
        </w:rPr>
        <w:t>Yalova’da çocuklara</w:t>
      </w:r>
      <w:r>
        <w:rPr>
          <w:rFonts w:ascii="Calibri" w:hAnsi="Calibri" w:cs="Calibri"/>
          <w:b/>
          <w:sz w:val="22"/>
          <w:szCs w:val="22"/>
        </w:rPr>
        <w:t xml:space="preserve"> kötü muamele’ </w:t>
      </w:r>
      <w:r w:rsidRPr="0066311E">
        <w:rPr>
          <w:rFonts w:ascii="Calibri" w:hAnsi="Calibri" w:cs="Calibri"/>
          <w:b/>
          <w:sz w:val="22"/>
          <w:szCs w:val="22"/>
        </w:rPr>
        <w:t>iddiaları ivedilikle açıklığa kavuşturulmalı</w:t>
      </w:r>
    </w:p>
    <w:bookmarkEnd w:id="0"/>
    <w:p w14:paraId="099646BF" w14:textId="114E169E" w:rsidR="003A668B" w:rsidRPr="00D10433" w:rsidRDefault="003A668B" w:rsidP="003A668B">
      <w:pPr>
        <w:rPr>
          <w:rFonts w:ascii="Calibri" w:hAnsi="Calibri" w:cs="Calibri"/>
          <w:b/>
          <w:bCs/>
          <w:sz w:val="22"/>
          <w:szCs w:val="22"/>
        </w:rPr>
      </w:pPr>
      <w:r w:rsidRPr="00D10433">
        <w:rPr>
          <w:rFonts w:ascii="Calibri" w:hAnsi="Calibri" w:cs="Calibri"/>
          <w:b/>
          <w:bCs/>
          <w:sz w:val="22"/>
          <w:szCs w:val="22"/>
        </w:rPr>
        <w:t xml:space="preserve">HÜDA PAR İnsan Hakları ve Hukuk İşleri Başkanlığı, Yalova'da bir Kur'an kursuna yönelik operasyonun ardından devlet korumasına alınan çocukların darbedildiği ve kötü muamele gördüğü iddialarının </w:t>
      </w:r>
      <w:r w:rsidR="00D10433" w:rsidRPr="00D10433">
        <w:rPr>
          <w:rFonts w:ascii="Calibri" w:hAnsi="Calibri" w:cs="Calibri"/>
          <w:b/>
          <w:bCs/>
          <w:sz w:val="22"/>
          <w:szCs w:val="22"/>
        </w:rPr>
        <w:t>ivedilikle açıklığa</w:t>
      </w:r>
      <w:r w:rsidRPr="00D10433">
        <w:rPr>
          <w:rFonts w:ascii="Calibri" w:hAnsi="Calibri" w:cs="Calibri"/>
          <w:b/>
          <w:bCs/>
          <w:sz w:val="22"/>
          <w:szCs w:val="22"/>
        </w:rPr>
        <w:t xml:space="preserve"> kavuşturulması çağrısında bulundu.</w:t>
      </w:r>
    </w:p>
    <w:p w14:paraId="7538024F" w14:textId="2F008B77" w:rsidR="00D6458E" w:rsidRPr="00D10433" w:rsidRDefault="00D6458E" w:rsidP="00D6458E">
      <w:pPr>
        <w:rPr>
          <w:rFonts w:ascii="Calibri" w:hAnsi="Calibri" w:cs="Calibri"/>
          <w:sz w:val="22"/>
          <w:szCs w:val="22"/>
        </w:rPr>
      </w:pPr>
      <w:r w:rsidRPr="00D10433">
        <w:rPr>
          <w:rFonts w:ascii="Calibri" w:hAnsi="Calibri" w:cs="Calibri"/>
          <w:sz w:val="22"/>
          <w:szCs w:val="22"/>
        </w:rPr>
        <w:t xml:space="preserve">Çocuklara uygulandığı öne sürülen şiddet, darp ve </w:t>
      </w:r>
      <w:r w:rsidR="00D10433">
        <w:rPr>
          <w:rFonts w:ascii="Calibri" w:hAnsi="Calibri" w:cs="Calibri"/>
          <w:sz w:val="22"/>
          <w:szCs w:val="22"/>
        </w:rPr>
        <w:t>hak ihlallerinin araştırılması</w:t>
      </w:r>
      <w:r w:rsidRPr="00D10433">
        <w:rPr>
          <w:rFonts w:ascii="Calibri" w:hAnsi="Calibri" w:cs="Calibri"/>
          <w:sz w:val="22"/>
          <w:szCs w:val="22"/>
        </w:rPr>
        <w:t xml:space="preserve"> ve sorumluların </w:t>
      </w:r>
      <w:r w:rsidR="00D10433">
        <w:rPr>
          <w:rFonts w:ascii="Calibri" w:hAnsi="Calibri" w:cs="Calibri"/>
          <w:sz w:val="22"/>
          <w:szCs w:val="22"/>
        </w:rPr>
        <w:t>tespit edilip cezalandırılması</w:t>
      </w:r>
      <w:r w:rsidRPr="00D10433">
        <w:rPr>
          <w:rFonts w:ascii="Calibri" w:hAnsi="Calibri" w:cs="Calibri"/>
          <w:sz w:val="22"/>
          <w:szCs w:val="22"/>
        </w:rPr>
        <w:t xml:space="preserve"> talep edilen açıklamada, iddiaların hiçbir şekilde örtbas edilmemesi ve etkin biçimde soruşturulması gerektiği belirtildi.</w:t>
      </w:r>
    </w:p>
    <w:p w14:paraId="29115C3C" w14:textId="5BAD517A" w:rsidR="00D6458E" w:rsidRPr="00D10433" w:rsidRDefault="00D6458E" w:rsidP="003A668B">
      <w:pPr>
        <w:rPr>
          <w:rFonts w:ascii="Calibri" w:hAnsi="Calibri" w:cs="Calibri"/>
          <w:b/>
          <w:bCs/>
          <w:sz w:val="22"/>
          <w:szCs w:val="22"/>
        </w:rPr>
      </w:pPr>
      <w:r w:rsidRPr="00D10433">
        <w:rPr>
          <w:rFonts w:ascii="Calibri" w:hAnsi="Calibri" w:cs="Calibri"/>
          <w:b/>
          <w:bCs/>
          <w:sz w:val="22"/>
          <w:szCs w:val="22"/>
        </w:rPr>
        <w:t>“Çocukların bedenlerindeki darp izleri ve ailelerin beyanları vicdanları derinden sarsmıştır”</w:t>
      </w:r>
    </w:p>
    <w:p w14:paraId="3527AC4D" w14:textId="33C8A442" w:rsidR="003A668B" w:rsidRPr="00D10433" w:rsidRDefault="00D10433" w:rsidP="003A668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D6458E" w:rsidRPr="00D10433">
        <w:rPr>
          <w:rFonts w:ascii="Calibri" w:hAnsi="Calibri" w:cs="Calibri"/>
          <w:sz w:val="22"/>
          <w:szCs w:val="22"/>
        </w:rPr>
        <w:t>çıklamada, “</w:t>
      </w:r>
      <w:r w:rsidR="003A668B" w:rsidRPr="00D10433">
        <w:rPr>
          <w:rFonts w:ascii="Calibri" w:hAnsi="Calibri" w:cs="Calibri"/>
          <w:sz w:val="22"/>
          <w:szCs w:val="22"/>
        </w:rPr>
        <w:t>Yalova’da bir Kur’an kursuna yönelik operasyonun ardından devlet korumasına alınan çocukların</w:t>
      </w:r>
      <w:r>
        <w:rPr>
          <w:rFonts w:ascii="Calibri" w:hAnsi="Calibri" w:cs="Calibri"/>
          <w:sz w:val="22"/>
          <w:szCs w:val="22"/>
        </w:rPr>
        <w:t xml:space="preserve"> kaldıkları kurumda darp</w:t>
      </w:r>
      <w:r w:rsidRPr="00D10433">
        <w:rPr>
          <w:rFonts w:ascii="Calibri" w:hAnsi="Calibri" w:cs="Calibri"/>
          <w:sz w:val="22"/>
          <w:szCs w:val="22"/>
        </w:rPr>
        <w:t xml:space="preserve"> edildikleri</w:t>
      </w:r>
      <w:r w:rsidR="003A668B" w:rsidRPr="00D10433">
        <w:rPr>
          <w:rFonts w:ascii="Calibri" w:hAnsi="Calibri" w:cs="Calibri"/>
          <w:sz w:val="22"/>
          <w:szCs w:val="22"/>
        </w:rPr>
        <w:t xml:space="preserve">, kötü muameleye maruz bırakıldıkları, ailelerinden uzun süre habersiz şekilde tutuldukları, ciddi fiziksel ve psikolojik mağduriyet </w:t>
      </w:r>
      <w:r>
        <w:rPr>
          <w:rFonts w:ascii="Calibri" w:hAnsi="Calibri" w:cs="Calibri"/>
          <w:sz w:val="22"/>
          <w:szCs w:val="22"/>
        </w:rPr>
        <w:t xml:space="preserve">yaşadıkları yönündeki iddialar </w:t>
      </w:r>
      <w:r w:rsidR="003A668B" w:rsidRPr="00D10433">
        <w:rPr>
          <w:rFonts w:ascii="Calibri" w:hAnsi="Calibri" w:cs="Calibri"/>
          <w:sz w:val="22"/>
          <w:szCs w:val="22"/>
        </w:rPr>
        <w:t xml:space="preserve">vahimdir. Bir hukuk </w:t>
      </w:r>
      <w:r w:rsidRPr="00D10433">
        <w:rPr>
          <w:rFonts w:ascii="Calibri" w:hAnsi="Calibri" w:cs="Calibri"/>
          <w:sz w:val="22"/>
          <w:szCs w:val="22"/>
        </w:rPr>
        <w:t>devletinde asla</w:t>
      </w:r>
      <w:r w:rsidR="003A668B" w:rsidRPr="00D10433">
        <w:rPr>
          <w:rFonts w:ascii="Calibri" w:hAnsi="Calibri" w:cs="Calibri"/>
          <w:sz w:val="22"/>
          <w:szCs w:val="22"/>
        </w:rPr>
        <w:t xml:space="preserve"> görmezden gelinemez. Çocukların bedenlerindeki darp izlerine ilişkin görüntüler ve ailelerin beyanları, vicdanları derinden sarsmıştır. Bu iddialar </w:t>
      </w:r>
      <w:r w:rsidRPr="00D10433">
        <w:rPr>
          <w:rFonts w:ascii="Calibri" w:hAnsi="Calibri" w:cs="Calibri"/>
          <w:sz w:val="22"/>
          <w:szCs w:val="22"/>
        </w:rPr>
        <w:t>ivedilikle açıklığa</w:t>
      </w:r>
      <w:r w:rsidR="003A668B" w:rsidRPr="00D10433">
        <w:rPr>
          <w:rFonts w:ascii="Calibri" w:hAnsi="Calibri" w:cs="Calibri"/>
          <w:sz w:val="22"/>
          <w:szCs w:val="22"/>
        </w:rPr>
        <w:t xml:space="preserve"> kavuşturulmalıdır.</w:t>
      </w:r>
      <w:r w:rsidR="00D6458E" w:rsidRPr="00D10433">
        <w:rPr>
          <w:rFonts w:ascii="Calibri" w:hAnsi="Calibri" w:cs="Calibri"/>
          <w:sz w:val="22"/>
          <w:szCs w:val="22"/>
        </w:rPr>
        <w:t>” denildi.</w:t>
      </w:r>
    </w:p>
    <w:p w14:paraId="4257EB8F" w14:textId="0C6CFAEE" w:rsidR="00D6458E" w:rsidRPr="00D10433" w:rsidRDefault="00D6458E" w:rsidP="003A668B">
      <w:pPr>
        <w:rPr>
          <w:rFonts w:ascii="Calibri" w:hAnsi="Calibri" w:cs="Calibri"/>
          <w:b/>
          <w:bCs/>
          <w:sz w:val="22"/>
          <w:szCs w:val="22"/>
        </w:rPr>
      </w:pPr>
      <w:r w:rsidRPr="00D10433">
        <w:rPr>
          <w:rFonts w:ascii="Calibri" w:hAnsi="Calibri" w:cs="Calibri"/>
          <w:b/>
          <w:bCs/>
          <w:sz w:val="22"/>
          <w:szCs w:val="22"/>
        </w:rPr>
        <w:t>“Bu iddialar hiçbir şekilde örtbas edilmemeli”</w:t>
      </w:r>
    </w:p>
    <w:p w14:paraId="03DFC3CB" w14:textId="2030E1E1" w:rsidR="009B11C7" w:rsidRPr="00D10433" w:rsidRDefault="003A668B" w:rsidP="003A668B">
      <w:pPr>
        <w:rPr>
          <w:rFonts w:ascii="Calibri" w:hAnsi="Calibri" w:cs="Calibri"/>
          <w:sz w:val="22"/>
          <w:szCs w:val="22"/>
        </w:rPr>
      </w:pPr>
      <w:r w:rsidRPr="00D10433">
        <w:rPr>
          <w:rFonts w:ascii="Calibri" w:hAnsi="Calibri" w:cs="Calibri"/>
          <w:sz w:val="22"/>
          <w:szCs w:val="22"/>
        </w:rPr>
        <w:t>Çocukları korumakla yükümlü kurumların bizzat ağır hak ihlali iddialarıyla gündeme gelmesi</w:t>
      </w:r>
      <w:r w:rsidR="00D6458E" w:rsidRPr="00D10433">
        <w:rPr>
          <w:rFonts w:ascii="Calibri" w:hAnsi="Calibri" w:cs="Calibri"/>
          <w:sz w:val="22"/>
          <w:szCs w:val="22"/>
        </w:rPr>
        <w:t xml:space="preserve">nin </w:t>
      </w:r>
      <w:r w:rsidRPr="00D10433">
        <w:rPr>
          <w:rFonts w:ascii="Calibri" w:hAnsi="Calibri" w:cs="Calibri"/>
          <w:sz w:val="22"/>
          <w:szCs w:val="22"/>
        </w:rPr>
        <w:t>kabul edilemez</w:t>
      </w:r>
      <w:r w:rsidR="00D6458E" w:rsidRPr="00D10433">
        <w:rPr>
          <w:rFonts w:ascii="Calibri" w:hAnsi="Calibri" w:cs="Calibri"/>
          <w:sz w:val="22"/>
          <w:szCs w:val="22"/>
        </w:rPr>
        <w:t xml:space="preserve"> olduğu vurgulanan açıklamada, “</w:t>
      </w:r>
      <w:r w:rsidRPr="00D10433">
        <w:rPr>
          <w:rFonts w:ascii="Calibri" w:hAnsi="Calibri" w:cs="Calibri"/>
          <w:sz w:val="22"/>
          <w:szCs w:val="22"/>
        </w:rPr>
        <w:t xml:space="preserve">Bu iddialar hiçbir şekilde örtbas edilmemeli ve etkin </w:t>
      </w:r>
      <w:r w:rsidR="00D10433">
        <w:rPr>
          <w:rFonts w:ascii="Calibri" w:hAnsi="Calibri" w:cs="Calibri"/>
          <w:sz w:val="22"/>
          <w:szCs w:val="22"/>
        </w:rPr>
        <w:t>biçimde soruşturulmalıdır. Kastı</w:t>
      </w:r>
      <w:r w:rsidRPr="00D10433">
        <w:rPr>
          <w:rFonts w:ascii="Calibri" w:hAnsi="Calibri" w:cs="Calibri"/>
          <w:sz w:val="22"/>
          <w:szCs w:val="22"/>
        </w:rPr>
        <w:t xml:space="preserve"> ve ihmali bulunan sorumlular hakkında derhal işlem </w:t>
      </w:r>
      <w:r w:rsidR="00D10433" w:rsidRPr="00D10433">
        <w:rPr>
          <w:rFonts w:ascii="Calibri" w:hAnsi="Calibri" w:cs="Calibri"/>
          <w:sz w:val="22"/>
          <w:szCs w:val="22"/>
        </w:rPr>
        <w:t>başlatılmalı ve</w:t>
      </w:r>
      <w:r w:rsidRPr="00D10433">
        <w:rPr>
          <w:rFonts w:ascii="Calibri" w:hAnsi="Calibri" w:cs="Calibri"/>
          <w:sz w:val="22"/>
          <w:szCs w:val="22"/>
        </w:rPr>
        <w:t xml:space="preserve"> gerekli tedbirler alınmalıdır. Her şeyden önce çocukların ve ailelerinin uğradığı mağduriyet giderilmeli ve anne şefkatine muhtaç bu çocuklar bir an önce annelerine teslim edilmelidir.</w:t>
      </w:r>
      <w:r w:rsidR="0066311E">
        <w:rPr>
          <w:rFonts w:ascii="Calibri" w:hAnsi="Calibri" w:cs="Calibri"/>
          <w:sz w:val="22"/>
          <w:szCs w:val="22"/>
        </w:rPr>
        <w:t>” ifadelerine yer verildi.</w:t>
      </w:r>
    </w:p>
    <w:sectPr w:rsidR="009B11C7" w:rsidRPr="00D1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E3"/>
    <w:rsid w:val="003A668B"/>
    <w:rsid w:val="00661AE3"/>
    <w:rsid w:val="0066311E"/>
    <w:rsid w:val="009B11C7"/>
    <w:rsid w:val="00C60948"/>
    <w:rsid w:val="00D10433"/>
    <w:rsid w:val="00D359E7"/>
    <w:rsid w:val="00D6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AD09"/>
  <w15:chartTrackingRefBased/>
  <w15:docId w15:val="{D1021854-A2CF-4B72-A07F-1B8C9C8B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8E"/>
  </w:style>
  <w:style w:type="paragraph" w:styleId="Balk1">
    <w:name w:val="heading 1"/>
    <w:basedOn w:val="Normal"/>
    <w:next w:val="Normal"/>
    <w:link w:val="Balk1Char"/>
    <w:uiPriority w:val="9"/>
    <w:qFormat/>
    <w:rsid w:val="0066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1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6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1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661A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1A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1A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1A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1A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1A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1A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1A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1A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1A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1AE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A668B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A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User</cp:lastModifiedBy>
  <cp:revision>3</cp:revision>
  <dcterms:created xsi:type="dcterms:W3CDTF">2026-06-29T08:38:00Z</dcterms:created>
  <dcterms:modified xsi:type="dcterms:W3CDTF">2026-06-29T09:09:00Z</dcterms:modified>
</cp:coreProperties>
</file>